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9912E" w14:textId="29C6D6E3" w:rsidR="009D46E6" w:rsidRPr="009D46E6" w:rsidRDefault="009D46E6" w:rsidP="009D46E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проведении независимой экспертизы проекта административн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bookmarkStart w:id="0" w:name="_Hlk211419757"/>
      <w:r w:rsidRPr="009D46E6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</w:t>
      </w:r>
      <w:bookmarkEnd w:id="0"/>
    </w:p>
    <w:p w14:paraId="6CD5E792" w14:textId="77777777" w:rsidR="009D46E6" w:rsidRPr="009D46E6" w:rsidRDefault="009D46E6" w:rsidP="009D46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5E23" w14:textId="5BF4AA42" w:rsidR="009D46E6" w:rsidRPr="009D46E6" w:rsidRDefault="009D46E6" w:rsidP="009D4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 2025 года</w:t>
      </w:r>
    </w:p>
    <w:p w14:paraId="5434825D" w14:textId="77777777" w:rsidR="009D46E6" w:rsidRPr="009D46E6" w:rsidRDefault="009D46E6" w:rsidP="009D46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F490B" w14:textId="5A1020E0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bookmarkStart w:id="1" w:name="_Hlk211419703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Вашкинского муниципального округа Вологодской области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Комитет), в соответствии Федеральным законом от 27.07.2010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210-ФЗ «Об организации предоставления государственных и муниципальных услуг», постановлением администрации Вашкинского муниципального округа Вологодской области </w:t>
      </w:r>
      <w:r w:rsidRPr="009D46E6">
        <w:rPr>
          <w:rFonts w:ascii="Times New Roman" w:eastAsia="Calibri" w:hAnsi="Times New Roman" w:cs="Times New Roman"/>
          <w:sz w:val="28"/>
          <w:szCs w:val="28"/>
        </w:rPr>
        <w:t>от 03.03.2025 г. № 106 «О  порядке  разработки и утверждения административных регламентов предоставления муниципальных услуг»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уведомляет о проведении независимой экспертизы проекта административн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6E6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Проект).</w:t>
      </w:r>
    </w:p>
    <w:p w14:paraId="3BA8B4DD" w14:textId="011F0C57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независимой экспертизы принимаются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16.10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30.10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включительно по адресу электронной почты: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priemnaja-vashkinskogo@yandex.ru или на бумажном носителе по почтовому адресу: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161250 Вологодская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Вашкинский муниципальный округ с. Липин Бор ул. Смирнова д. 10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9E20D27" w14:textId="71E3C9A7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Рыжова Ольга Ивановна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эксперт отдела экономического развития Администрации Вашкинского муниципального округа Вологодской области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+7 (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81758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) 2-1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F6910" w14:textId="146E27DE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 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проектом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административн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ого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регламент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9D46E6">
          <w:rPr>
            <w:rFonts w:ascii="Times New Roman" w:eastAsia="Calibri" w:hAnsi="Times New Roman" w:cs="Times New Roman"/>
            <w:sz w:val="28"/>
            <w:szCs w:val="28"/>
          </w:rPr>
  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</w:t>
        </w:r>
        <w:r w:rsidRPr="009D46E6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можно ознакомиться на официальном сайте </w:t>
        </w:r>
        <w:r w:rsidRPr="009D46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Вашкинского муниципального округа</w:t>
        </w:r>
      </w:hyperlink>
      <w:r w:rsidRPr="009D46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B6E3EC7" w14:textId="60FC1E67" w:rsidR="009D46E6" w:rsidRDefault="009D4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64F8AB" w14:textId="77777777" w:rsidR="001F3A40" w:rsidRDefault="001F3A40" w:rsidP="001F3A40">
      <w:pPr>
        <w:suppressAutoHyphens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</w:t>
      </w:r>
    </w:p>
    <w:p w14:paraId="4C8B2D8E" w14:textId="77777777" w:rsid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DD943" w14:textId="54A4ACEF" w:rsidR="001F3A40" w:rsidRP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14:paraId="09548F86" w14:textId="77777777" w:rsidR="001F3A40" w:rsidRP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</w:t>
      </w:r>
    </w:p>
    <w:p w14:paraId="0C12B34B" w14:textId="77777777" w:rsidR="001F3A40" w:rsidRP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4ECC8" w14:textId="77777777" w:rsidR="001F3A40" w:rsidRPr="001F3A40" w:rsidRDefault="001F3A40" w:rsidP="001F3A40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Calibri" w:hAnsi="Times New Roman" w:cs="Times New Roman"/>
          <w:sz w:val="28"/>
          <w:szCs w:val="28"/>
        </w:rPr>
        <w:t>Общие положения</w:t>
      </w:r>
    </w:p>
    <w:p w14:paraId="54AC98C2" w14:textId="77777777" w:rsidR="001F3A40" w:rsidRPr="001F3A40" w:rsidRDefault="001F3A40" w:rsidP="001F3A40">
      <w:pPr>
        <w:suppressAutoHyphens/>
        <w:spacing w:after="0" w:line="240" w:lineRule="auto"/>
        <w:ind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D3E16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Предмет регулирования административного регламента</w:t>
      </w:r>
    </w:p>
    <w:p w14:paraId="05F3DC9D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3280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Административный регламент регулирует отношения, возникающие в связи с предоставлением муниципальной услуги администрацией Вашкинского муниципального округа о рассмотрение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 (далее соответственно – административный регламент, муниципальная услуга).</w:t>
      </w:r>
    </w:p>
    <w:p w14:paraId="3202BEAD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Администрацией Вашкинского муниципального округа муниципальной услуги.</w:t>
      </w:r>
    </w:p>
    <w:p w14:paraId="2E59C6B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857F5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Круг заявителей</w:t>
      </w:r>
    </w:p>
    <w:p w14:paraId="37C31BCF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EAAD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заявителям при получении муниципальной услуги относятся:</w:t>
      </w:r>
    </w:p>
    <w:p w14:paraId="74BBECDD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индивидуальные предприниматели;</w:t>
      </w:r>
    </w:p>
    <w:p w14:paraId="687ACB6D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юридические лица;</w:t>
      </w:r>
    </w:p>
    <w:p w14:paraId="49DAF93A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физические лица – граждане Российской Федерации;</w:t>
      </w:r>
    </w:p>
    <w:p w14:paraId="7097FDBC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уполномоченные в соответствии с действующим законодательством представители заявителей (далее - представитель заявителя).</w:t>
      </w:r>
    </w:p>
    <w:p w14:paraId="11EE031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8810F" w14:textId="77777777" w:rsidR="001F3A40" w:rsidRPr="001F3A40" w:rsidRDefault="001F3A40" w:rsidP="001F3A40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порядку информирования о предоставлении муниципальной услуги</w:t>
      </w:r>
    </w:p>
    <w:p w14:paraId="427C0D24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0FF1D" w14:textId="77777777" w:rsidR="001F3A40" w:rsidRPr="001F3A40" w:rsidRDefault="001F3A40" w:rsidP="001F3A40">
      <w:pPr>
        <w:tabs>
          <w:tab w:val="left" w:pos="851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 предоставлении муниципальной услуги осуществляется Администрацией Вашкинского муниципального округа (далее — Уполномоченный орган) по следующим вопросам:</w:t>
      </w:r>
    </w:p>
    <w:p w14:paraId="2317B7A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Уполномоченного органа, его структурных подразделений, МФЦ; </w:t>
      </w:r>
    </w:p>
    <w:p w14:paraId="5FEC68E3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 лица и муниципальные служащие Уполномоченного органа,</w:t>
      </w:r>
    </w:p>
    <w:p w14:paraId="0B80BEA9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уполномоченные предоставлять муниципальную услугу и номера контактных телефонов; </w:t>
      </w:r>
    </w:p>
    <w:p w14:paraId="651F05FA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Уполномоченного органа, МФЦ;</w:t>
      </w:r>
    </w:p>
    <w:p w14:paraId="72352494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адрес сайта в сети «Интернет» Уполномоченного органа, МФЦ; </w:t>
      </w:r>
    </w:p>
    <w:p w14:paraId="7BC93D05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Уполномоченного органа, МФЦ;</w:t>
      </w:r>
    </w:p>
    <w:p w14:paraId="7236E160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предоставления муниципальной услуги;</w:t>
      </w:r>
    </w:p>
    <w:p w14:paraId="3E7103C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 процедуры предоставления муниципальной услуги; </w:t>
      </w:r>
    </w:p>
    <w:p w14:paraId="10A9E1E7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услуги;</w:t>
      </w:r>
    </w:p>
    <w:p w14:paraId="604C05C6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 о деятельности Уполномоченного органа, в соответствии с Федеральным законом от 09.02.2009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5F86793C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Порядок информирования о предоставлении муниципальной услуги.</w:t>
      </w:r>
    </w:p>
    <w:p w14:paraId="44E5D9C0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 информацией лично, по телефону, посредством почты или электронной почты.</w:t>
      </w:r>
    </w:p>
    <w:p w14:paraId="40DF644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проводится на русском языке в форме: индивидуального и публичного информирования.</w:t>
      </w:r>
    </w:p>
    <w:p w14:paraId="5515F2B8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460D6645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0B192E5A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для подготовки ответа требуется более продолжительное время, специалист, ответственный за информирование, предлагает заинтересованным лицам перезвонить в 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6013D888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7466CF3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ответе на телефонные звонки специалист, ответственный за информирование, должен назвать фамилию, имя, отчество, занимаемую должность и наименование структурного подразделения Уполномоченного органа.</w:t>
      </w:r>
    </w:p>
    <w:p w14:paraId="2727795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306615A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Индивидуальное письменное информирование 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5758AF55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Главой Вашкинского муниципального округа и направляется способом, позволяющим подтвердить факт и дату направления.</w:t>
      </w:r>
    </w:p>
    <w:p w14:paraId="004B34A9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1.3.2.2.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 Главой Вашкинского муниципального округа.</w:t>
      </w:r>
    </w:p>
    <w:p w14:paraId="602FF6A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Публичное письменное информирование осуществляется: </w:t>
      </w:r>
    </w:p>
    <w:p w14:paraId="2B158A62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средствах массовой информации;</w:t>
      </w:r>
    </w:p>
    <w:p w14:paraId="746A982E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официальном сайте Вашкинского муниципального округа в информационно-телекоммуникационной сети «Интернет» (далее – официальный сайт); </w:t>
      </w:r>
    </w:p>
    <w:p w14:paraId="385D20F6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14:paraId="67C647C5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государственной информационной системе «Портал государственных и муниципальных услуг (функций) Вологодской области» (далее – Региональный портал);</w:t>
      </w:r>
    </w:p>
    <w:p w14:paraId="3CBC3891" w14:textId="77777777" w:rsidR="001F3A40" w:rsidRPr="001F3A40" w:rsidRDefault="001F3A40" w:rsidP="001F3A4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информационных стендах Уполномоченного органа, МФЦ.</w:t>
      </w:r>
    </w:p>
    <w:p w14:paraId="1BD2F103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4CDD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Стандарт предоставления муниципальной услуги</w:t>
      </w:r>
    </w:p>
    <w:p w14:paraId="4A0A85F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1C65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</w:t>
      </w:r>
    </w:p>
    <w:p w14:paraId="74E2FC9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1899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округа.</w:t>
      </w:r>
    </w:p>
    <w:p w14:paraId="2D086A8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C975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 местного</w:t>
      </w:r>
    </w:p>
    <w:p w14:paraId="2D77931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 предоставляющего муниципальную услугу</w:t>
      </w:r>
    </w:p>
    <w:p w14:paraId="5F52BE0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2241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Органом местного самоуправления Вашкинского муниципального округа, предоставляющим муниципальную услугу, является Администрация Вашкинского муниципального округа (далее – Администрация).</w:t>
      </w:r>
    </w:p>
    <w:p w14:paraId="5E3F234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Непосредственное предоставление муниципальной услуги осуществляет структурное подразделение Администрации – отдел экономического развития.</w:t>
      </w:r>
    </w:p>
    <w:p w14:paraId="373938F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Возможность принятия многофункциональным центром запроса и прилагаемых к нему документов, принятия решения об отказе в приеме запроса и прилагаемых к нему документов и (или) информации, необходимых для предоставления муниципальной услуги, отсутствует. </w:t>
      </w:r>
    </w:p>
    <w:p w14:paraId="294BB50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Запрещено требовать от заявителя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осуществления действий, в том числе согласований, необходимых для получения муниципальной услуги и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Представительным Собранием Вашкинского муниципального округа.</w:t>
      </w:r>
    </w:p>
    <w:p w14:paraId="586C77B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9FE8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</w:p>
    <w:p w14:paraId="4FE6405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FCF8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Результатом предоставления муниципальной услуги являются:</w:t>
      </w:r>
    </w:p>
    <w:p w14:paraId="5E0A5506" w14:textId="77777777" w:rsidR="001F3A40" w:rsidRPr="001F3A40" w:rsidRDefault="001F3A40" w:rsidP="001F3A4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решение о согласовании внесения изменений в схему размещения нестационарных торговых объектов;</w:t>
      </w:r>
    </w:p>
    <w:p w14:paraId="4D6CAA3C" w14:textId="77777777" w:rsidR="001F3A40" w:rsidRPr="001F3A40" w:rsidRDefault="001F3A40" w:rsidP="001F3A4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решение об отказе внесения изменений в схему размещения нестационарных торговых объектов.</w:t>
      </w:r>
    </w:p>
    <w:p w14:paraId="5CCB9E9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Документами,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содержащими результат предоставления муниципальной услуги, являются:</w:t>
      </w:r>
    </w:p>
    <w:p w14:paraId="0A8F8B5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решение о согласовании внесения изменений в схему размещения нестационарных торговых объектов в соответствии с приложением № 1 к административному регламенту;</w:t>
      </w:r>
    </w:p>
    <w:p w14:paraId="3FE1D1A3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решение об отказе внесения изменений в схему размещения нестационарных торговых объектов в соответствии с приложением № 2 к административному регламенту.</w:t>
      </w:r>
    </w:p>
    <w:p w14:paraId="5534412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Результат предоставления муниципальной услуги заявитель, представитель заявителя получают посредством Единого портала, Регионального портала, а также способом по выбору заявителя, указанным в запросе – лично либо почтовым отправлением с уведомлением о вручении.</w:t>
      </w:r>
    </w:p>
    <w:p w14:paraId="50B4D82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424B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</w:p>
    <w:p w14:paraId="1992035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7A9B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муниципальной услуги со дня регистрации запроса и прилагаемых документов в Администрации составляет 54 рабочих дня.</w:t>
      </w:r>
    </w:p>
    <w:p w14:paraId="02562A9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CD8A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Исчерпывающий перечень документов, необходимых</w:t>
      </w:r>
    </w:p>
    <w:p w14:paraId="07FFFA1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</w:t>
      </w:r>
    </w:p>
    <w:p w14:paraId="022A7ED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14F0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Заявитель обязан представить самостоятельно следующие документы:</w:t>
      </w:r>
    </w:p>
    <w:p w14:paraId="5150C31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запрос по форме согласно приложению 1 к административному регламенту;</w:t>
      </w:r>
    </w:p>
    <w:p w14:paraId="22591F2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документ, подтверждающий полномочия представителя заявителя (в случае обращения за предоставлением муниципальной услуги представителя заявителя).</w:t>
      </w:r>
    </w:p>
    <w:p w14:paraId="500CCDD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Документами, подтверждающими полномочия представителя заявителя, являются: доверенность, иные документы, подтверждающие полномочия представителей заявителя в соответствии с законодательством Российской Федерации (протокол (выписка из протокола) общего собрания акционеров об избрании директора (генерального директора) акционерного общества, выписка из протокола общего собрания участников общества с ограниченной 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ответственностью об 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 коммерческим представителем, содержащий указание на его полномочия, решение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доверенности).</w:t>
      </w:r>
    </w:p>
    <w:p w14:paraId="1640C30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фотографию места размещения нестационарного торгового объекта с четырех сторон (север, юг, запад, восток);  </w:t>
      </w:r>
    </w:p>
    <w:p w14:paraId="4D8710A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документы (схемы, </w:t>
      </w:r>
      <w:proofErr w:type="spell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выкопировки</w:t>
      </w:r>
      <w:proofErr w:type="spell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т.д.), отражающие положение земельного участка, с расшифровкой нанесенных обозначений.</w:t>
      </w:r>
    </w:p>
    <w:p w14:paraId="5195BA9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Форма (образец) запроса на бумажном носителе предоставляется должностным лицом Администрации, ответственным за предоставление муниципальной услуги. Форма запроса в электронной форме размещается на Региональном портале с возможностью его бесплатного копирования (скачивания).</w:t>
      </w:r>
    </w:p>
    <w:p w14:paraId="7824255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заполняется разборчиво в машинописном виде или от руки, заверяется подписью заявителя.</w:t>
      </w:r>
    </w:p>
    <w:p w14:paraId="1DB98FC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по просьбе заявителя, представителя заявителя может быть заполнено должностным лицом Администрации, ответственным за предоставление муниципальной услуги. В этом случае заявитель, представитель заявителя вписывает в запрос от руки полностью свои фамилию, имя, отчество (при его наличии) и ставит подпись.</w:t>
      </w:r>
    </w:p>
    <w:p w14:paraId="72CE04B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заполнении запроса не допускается использование сокращений слов и аббревиатур. Ответы на содержащиеся в запросе вопросы должны быть конкретными и исчерпывающими.</w:t>
      </w:r>
    </w:p>
    <w:p w14:paraId="64987DA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Заявитель вправе по своему усмотрению представить следующие документы (сведения):</w:t>
      </w:r>
    </w:p>
    <w:p w14:paraId="49197C7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недвижимости об объекте недвижимости;</w:t>
      </w:r>
    </w:p>
    <w:p w14:paraId="71C879F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лиц;</w:t>
      </w:r>
    </w:p>
    <w:p w14:paraId="32FB839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индивидуальных предпринимателей.</w:t>
      </w:r>
    </w:p>
    <w:p w14:paraId="75F4451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Заявитель, представитель заявителя имеет право представить запрос и приложенные к нему документы следующими способами:</w:t>
      </w:r>
    </w:p>
    <w:p w14:paraId="370B929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 в Администрацию;</w:t>
      </w:r>
    </w:p>
    <w:p w14:paraId="52049CA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посредством Регионального портала;</w:t>
      </w:r>
    </w:p>
    <w:p w14:paraId="15F98F2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посредством </w:t>
      </w:r>
      <w:proofErr w:type="spell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геопортала</w:t>
      </w:r>
      <w:proofErr w:type="spell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информационной системы Вологодской области «Геоинформационная система Вологодской области».</w:t>
      </w:r>
    </w:p>
    <w:p w14:paraId="21F67E2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должностное лицо Администрации,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</w:t>
      </w:r>
    </w:p>
    <w:p w14:paraId="0852589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</w:t>
      </w:r>
    </w:p>
    <w:p w14:paraId="5A1E4C96" w14:textId="77777777" w:rsidR="001F3A40" w:rsidRPr="001F3A40" w:rsidRDefault="001F3A40" w:rsidP="001F3A4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  <w:r w:rsidRPr="001F3A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6CF041" w14:textId="77777777" w:rsidR="001F3A40" w:rsidRPr="001F3A40" w:rsidRDefault="001F3A40" w:rsidP="001F3A4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211266810"/>
      <w:r w:rsidRPr="001F3A40">
        <w:rPr>
          <w:rFonts w:ascii="Times New Roman" w:eastAsia="Calibri" w:hAnsi="Times New Roman" w:cs="Times New Roman"/>
          <w:sz w:val="28"/>
          <w:szCs w:val="28"/>
        </w:rPr>
        <w:t>Запрещено требовать от заявителя:</w:t>
      </w:r>
    </w:p>
    <w:p w14:paraId="0949DEAF" w14:textId="77777777" w:rsidR="001F3A40" w:rsidRPr="001F3A40" w:rsidRDefault="001F3A40" w:rsidP="001F3A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Calibri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1F096B8" w14:textId="77777777" w:rsidR="001F3A40" w:rsidRPr="001F3A40" w:rsidRDefault="001F3A40" w:rsidP="001F3A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Calibri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органа местного самоуправления, предоставляющего муниципальную услугу, иных органов местного самоуправления, органов государственной власти и организаций, участвующих в предоставлении муниципальной услуги;</w:t>
      </w:r>
    </w:p>
    <w:p w14:paraId="35D3050F" w14:textId="77777777" w:rsidR="001F3A40" w:rsidRPr="001F3A40" w:rsidRDefault="001F3A40" w:rsidP="001F3A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Calibri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г. № 210-ФЗ «Об организации предоставления государственных и муниципальных услуг»;</w:t>
      </w:r>
    </w:p>
    <w:p w14:paraId="7B75DFCC" w14:textId="77777777" w:rsidR="001F3A40" w:rsidRPr="001F3A40" w:rsidRDefault="001F3A40" w:rsidP="001F3A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A40">
        <w:rPr>
          <w:rFonts w:ascii="Times New Roman" w:eastAsia="Calibri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bookmarkEnd w:id="2"/>
    </w:p>
    <w:p w14:paraId="74177CA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63A6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C827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услуг, которые являются необходимыми и обязательными для предоставления муниципальной услуги</w:t>
      </w:r>
    </w:p>
    <w:p w14:paraId="77B6471A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A6E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A59F2D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6E74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54A40E5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8427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Основаниями для отказа в приеме к рассмотрению запроса являются следующие случаи:</w:t>
      </w:r>
    </w:p>
    <w:p w14:paraId="01AA4438" w14:textId="77777777" w:rsidR="001F3A40" w:rsidRPr="001F3A40" w:rsidRDefault="001F3A40" w:rsidP="001F3A40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подан лицом, не имеющим полномочий представлять интересы заявителя;</w:t>
      </w:r>
    </w:p>
    <w:p w14:paraId="7C07D74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заявителем представлен неполный комплект документов, необходимых для предоставления муниципальной услуги;</w:t>
      </w:r>
    </w:p>
    <w:p w14:paraId="53DAD52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D30F3A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29FFC1A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некорректное заполнение обязательных полей в форме запроса, в том числе на Региональном портале (отсутствие заполнения, недостоверное, неполное либо неправильное, не соответствующее требованиям, установленные административным регламентом);</w:t>
      </w:r>
    </w:p>
    <w:p w14:paraId="53B607A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представление электронных образов документов посредством Регионального портала не позволяет в полном объеме прочитать текст документа и (или) распознать реквизиты документа;</w:t>
      </w:r>
    </w:p>
    <w:p w14:paraId="09506A8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подача запроса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6D13CD9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14:paraId="2BC28F5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Запрос, не подлежащий рассмотрению по основаниям, предусмотренным пунктом 2.7.1 административного регламента, подлежит возврату заявителю в течение тридцати дней со дня его регистрации с указанием причин, послуживших основанием для отказа в принятии запроса к рассмотрению.</w:t>
      </w:r>
    </w:p>
    <w:p w14:paraId="6202D28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2720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2ED8E9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365E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Оснований для приостановления предоставления муниципальной услуги не предусмотрено.</w:t>
      </w:r>
    </w:p>
    <w:p w14:paraId="31EA551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Основаниями для отказа в предоставлении муниципальной услуги являются:</w:t>
      </w:r>
    </w:p>
    <w:p w14:paraId="05CE65D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противоречий между сведениями, указанными в запросе, и сведениями, указанными в приложенных к нему документах, в том числе: отдельными графическими материалами, представленными в составе одного запроса; отдельными текстовыми материалами, представленными в составе одного запроса; отдельными графическими и отдельными текстовыми материалами, представленными в составе одного запроса; сведениями, указанными в запросе и текстовыми, графическими материалами, представленными в составе одного запроса;</w:t>
      </w:r>
    </w:p>
    <w:p w14:paraId="5A24A0F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размещения нестационарного торгового объекта, указанное в предложении, размещено на земельном участке, находящемся в частной собственности;</w:t>
      </w:r>
    </w:p>
    <w:p w14:paraId="4A40441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документы, необходимые для предоставления муниципальной услуги, утратили силу, отменены или являются недействительными на момент обращения с запросом</w:t>
      </w:r>
    </w:p>
    <w:p w14:paraId="1E80820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земельный участок, на котором предполагается размещение объектов, предоставлен физическому или юридическому лицу (за исключением федеральных, государственных и муниципальных учреждений); </w:t>
      </w:r>
    </w:p>
    <w:p w14:paraId="4308A99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утверждены схема расположения земельного участка на кадастровом плане территории или проект межевания территории;</w:t>
      </w:r>
    </w:p>
    <w:p w14:paraId="3E600E4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объявлен аукцион (опубликовано извещение о предоставлении земельного участка) или принято решение о предварительном согласовании предоставления данного земельного участка; </w:t>
      </w:r>
    </w:p>
    <w:p w14:paraId="060FB71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на землях или земельном участке, в отношении которых испрашивается решение о размещении объекта, предусмотрено размещение рекламной конструкции в соответствии со схемой размещения рекламных конструкций на земельных участках, находящихся в муниципальной собственности, или государственная собственность на которые не разграничена; </w:t>
      </w:r>
    </w:p>
    <w:p w14:paraId="23F0DC2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имеется ранее выданное решение о включении в схему предполагаемых к использованию земель или части земельного участка на кадастровом плане территории полностью или частично совпадаете ранее выданным решением; </w:t>
      </w:r>
    </w:p>
    <w:p w14:paraId="6A39BCD8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и) наличие решения уполномоченного органа государственной власти или органа местного самоуправления в отношении территории, на которой планируется размещение нестационарного торгового объекта: о резервировании или изъятии земель (земельных участков) для государственных или муниципальных нужд; о комплексном развитии территории;</w:t>
      </w:r>
    </w:p>
    <w:p w14:paraId="440EA906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к) несоответствие испрашиваемого места размещения следующим требованиям:</w:t>
      </w:r>
    </w:p>
    <w:p w14:paraId="01771D01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нестационарные торговые объекты должны размещаться с учетом установленных нормативов минимальной обеспеченности населения площадью торговых объектов; видов и типов торговых объектов, форм и способов торговли; безопасности покупателей, посетителей и обслуживающего персонала; соблюдения требований, предусмотренных нормами земельного законодательства, законодательства о градостроительной деятельности, о защите прав потребителей, в сфере сохранения, использования и государственной охраны объектов культурного наследия, в области обеспечения санитарно-эпидемиологического благополучия населения, пожарной безопасности, безопасности дорожного движения, охраны окружающей среды, ограничений, установленных законодательством, регулирующим оборот табачных изделий, алкогольной продукции, розничную продажу пива и напитков, изготавливаемых на его основе; обеспечения свободного движения пешеходов и доступа потребителей к объектам торговли, в том числе обеспечения </w:t>
      </w:r>
      <w:proofErr w:type="spell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жизнедеятельности для инвалидов и других маломобильных групп населения, беспрепятственного подъезда спецтранспорта при чрезвычайных ситуациях; </w:t>
      </w:r>
    </w:p>
    <w:p w14:paraId="51A07053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нестационарные торговые объекты не должны размещаться на тротуарах, газонах, цветниках и прочих объектах озеленения, детских и спортивных площадках; на инженерных сетях и коммуникациях, в охранных зонах инженерных сетей и коммуникаций (за исключением нестационарных торговых объектов, имеющих согласование на размещение от владельцев инженерных сетей); </w:t>
      </w:r>
    </w:p>
    <w:p w14:paraId="13020C81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размещение не менее чем шестьдесят процентов нестационарных торговых объектов, используемых субъектами малого или среднего предпринимательства, в том числе физическими лицами, не являющихся индивидуальными предпринимателями и применяющих специальный налоговый режим «Налог на профессиональный доход», в течение срока проведения эксперимента, установленного Федеральным от 27.11.2018 г. № 422-ФЗ «О проведении эксперимента по установлению специального налогового режима «Налог на профессиональный доход», осуществляющими торговую деятельность, от общего количества нестационарных торговых объектов;  </w:t>
      </w:r>
    </w:p>
    <w:p w14:paraId="50A66277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места размещения нестационарных торговых объектов и их внешний вид не должны нарушать внешний архитектурный облик сложившейся застройки. Требования к архитектурно-художественному виду нестационарных торговых объектов, правила благоустройства территорий утверждаются муниципальными правовыми актами; </w:t>
      </w:r>
    </w:p>
    <w:p w14:paraId="1A1C5283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предельные сроки размещения нестационарных торговых объектов должны определяться с учетом документов территориального планирования муниципального образования, градостроительного зонирования. </w:t>
      </w:r>
    </w:p>
    <w:p w14:paraId="4B9638EA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2543B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Размер платы, взимаемой с заявителя при предоставлении муниципальной услуги, и способы ее взимания</w:t>
      </w:r>
    </w:p>
    <w:p w14:paraId="23363281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C34E2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для заявителей на безвозмездной основе.</w:t>
      </w:r>
    </w:p>
    <w:p w14:paraId="2DC5C0E2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55E78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Максимальный срок ожидания в очереди при подаче заявителем</w:t>
      </w:r>
    </w:p>
    <w:p w14:paraId="1585D632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муниципальной услуги и при получении результата предоставления муниципальной </w:t>
      </w:r>
      <w:bookmarkStart w:id="3" w:name="_Hlk211007628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случае обращения заявителя непосредственно в орган, предоставляющий муниципальную услугу, или многофункциональный центр</w:t>
      </w:r>
      <w:bookmarkEnd w:id="3"/>
    </w:p>
    <w:p w14:paraId="4A770345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5565E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(или) получении результата 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 в случае обращения заявителя, представителя заявителя непосредственно в Администрацию или многофункциональный центр.</w:t>
      </w:r>
    </w:p>
    <w:p w14:paraId="778F27FD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E1EEE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Срок регистрации запроса заявителя</w:t>
      </w:r>
    </w:p>
    <w:p w14:paraId="34F55A6B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услуги, в том числе, в электронной форме</w:t>
      </w:r>
    </w:p>
    <w:p w14:paraId="439A7910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32B83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о предоставлении муниципальной услуги с прилагаемыми документами регистрируется в Администрации в день его поступления (при поступлении запроса в электронном виде в нерабочий день – в ближайший следующий за ним рабочий день Администрации) в государственной 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информационной системе Вологодской области «Автоматизированная система исполнения запросов» (далее – ГИС АСИЗ).</w:t>
      </w:r>
    </w:p>
    <w:p w14:paraId="18490C1F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2B856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Требования к помещениям, в которых предоставляются</w:t>
      </w:r>
    </w:p>
    <w:p w14:paraId="7746821F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14:paraId="66FAD905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47519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2.12.1. 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Администрации.</w:t>
      </w:r>
    </w:p>
    <w:p w14:paraId="68ED2994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здание, в котором предоставляется муниципальная услуга, при наличии возможности оборудуется в соответствии с требованиями, обеспечивающими возможность беспрепятственного входа инвалидов в здание и выхода из него (пандусы, поручни, другие специальные приспособления).</w:t>
      </w:r>
    </w:p>
    <w:p w14:paraId="6D610960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входом в здание обеспечивается возможность посадки лица с ограниченными возможностями здоровья в автотранспортное средство и высадки из него, в том числе с использованием кресла-коляски.</w:t>
      </w:r>
    </w:p>
    <w:p w14:paraId="3EB19652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На территории, прилегающей к зданию, в котором предоставляется муниципальная услуга, организуются места для парковки автотранспортных средств, в том числе автотранспортных средств инвалидов.</w:t>
      </w:r>
    </w:p>
    <w:p w14:paraId="3DE097BD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инвалидов к парковочным местам является бесплатным.</w:t>
      </w:r>
    </w:p>
    <w:p w14:paraId="6C2A003B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2.12.3. Гражданам, относящимся к категории инвалидов, включая инвалидов, использующих кресла-коляски и собак-проводников, обеспечиваются: </w:t>
      </w:r>
    </w:p>
    <w:p w14:paraId="2257B7B8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возможностью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Администрации;</w:t>
      </w:r>
    </w:p>
    <w:p w14:paraId="1A2FD10F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возможностью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Администрации;</w:t>
      </w:r>
    </w:p>
    <w:p w14:paraId="3773DD4E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сопровождением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14:paraId="72FDBD4B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содействием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14:paraId="0B53DCC9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надлежащим размещением носителей информации, необходимой для обеспечения беспрепятственного доступа инвалидов к местам предоставления муниципальная услуги,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2B49CC49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обеспечением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приказом 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труда и социальной защиты Российской Федерации от 22 июня 2015 года № 386н;</w:t>
      </w:r>
    </w:p>
    <w:p w14:paraId="492EC803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оказанием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муниципальная услуги документов и совершении ими других необходимых для получения муниципальной услуги действий;</w:t>
      </w:r>
    </w:p>
    <w:p w14:paraId="22BBFD79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обеспечением при необходимости допуска в здание, в котором предоставляется муниципальная услуга, сурдопереводчика, </w:t>
      </w:r>
      <w:proofErr w:type="spell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F7D164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и)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оказанием должностными лицами Администрации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14:paraId="5E28B946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14:paraId="5B58AB5D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14:paraId="73B2EF11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2.12.5. 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административного регламента. Настоящий административный регламент, приказ о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услуги, должны быть доступны для ознакомления на бумажных носителях, а также в электронном виде (информационные системы общего пользования).</w:t>
      </w:r>
    </w:p>
    <w:p w14:paraId="328A48AD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информационных материалов печатаются удобным для чтения шрифтом и (или) рельефно-контрастным шрифтом и шрифтом Брайля.</w:t>
      </w:r>
    </w:p>
    <w:p w14:paraId="7E12E518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2.12.6. Места ожидания и приема должны быть удобными для заявителей, оборудованы столами, стульями, обеспечены бланками заявлений, образцами их заполнения, канцелярскими принадлежностями.</w:t>
      </w:r>
    </w:p>
    <w:p w14:paraId="35EBB82A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2.12.7. Прием заявителей осуществляется в специально выделенных для этих целей помещениях - кабинетах приема заявителей.</w:t>
      </w:r>
    </w:p>
    <w:p w14:paraId="2F04F335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для приема заявителей оборудуются информационными табличками (вывесками) с указанием номера кабинета и наименования отдела, которые печатаются удобным для чтения шрифтом и (или) рельефно-контрастным шрифтом и шрифтом Брайля.</w:t>
      </w:r>
    </w:p>
    <w:p w14:paraId="6BF30AD3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14:paraId="65F320EF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заявителей кабинеты должностных лиц Администрации оборудуются сидячими местами (стульями, кресельными секциями).</w:t>
      </w:r>
    </w:p>
    <w:p w14:paraId="3B435A66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2.12.8. Требования к помещениям, в которых предоставляется муниципальная услуга, размещаются на официальном сайте Администрации и на Региональном портале.</w:t>
      </w:r>
    </w:p>
    <w:p w14:paraId="21EFD246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28B65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Показатели доступности</w:t>
      </w:r>
    </w:p>
    <w:p w14:paraId="478A4B80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качества муниципальной услуги</w:t>
      </w:r>
    </w:p>
    <w:p w14:paraId="1F7F54FA" w14:textId="77777777" w:rsidR="001F3A40" w:rsidRPr="001F3A40" w:rsidRDefault="001F3A40" w:rsidP="001F3A4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BCEB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Показателями доступности муниципальной услуги являются: </w:t>
      </w:r>
    </w:p>
    <w:p w14:paraId="5B67134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своевременность и полнота предоставляемой информации о муниципальной услуге, в том числе на Региональном портале; </w:t>
      </w:r>
    </w:p>
    <w:p w14:paraId="1C5B9D4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установление должностных лиц Администрации, ответственных за предоставление муниципальной услуги; </w:t>
      </w:r>
    </w:p>
    <w:p w14:paraId="01AD8AC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территориальная доступность: Администрация располагается в центральной части населенного пункта.</w:t>
      </w:r>
    </w:p>
    <w:p w14:paraId="79B0DF6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 Показателями качества муниципальной услуги являются: </w:t>
      </w:r>
    </w:p>
    <w:p w14:paraId="11779C1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соблюдение сроков и последовательности выполнения всех административных процедур, предусмотренных настоящим административным регламентом; </w:t>
      </w:r>
    </w:p>
    <w:p w14:paraId="34AABEF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количество обоснованных предложений физических и юридических лиц, индивидуальных предпринимателей о несоблюдении порядка выполнения административных процедур, сроков предоставления муниципальной услуги, истребовании должностными лицами Администрации, не предусмотренных настоящим административным регламентом; </w:t>
      </w:r>
    </w:p>
    <w:p w14:paraId="156E046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количество взаимодействий заявителя, представителя заявителя с должностными лицами при предоставлении муниципальной услуги и их продолжительность. </w:t>
      </w:r>
    </w:p>
    <w:p w14:paraId="38AC572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6989503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Возможность получения муниципальной услуги в многофункциональном центре, в том числе по экстерриториальному принципу, отсутствует.</w:t>
      </w:r>
    </w:p>
    <w:p w14:paraId="66997B1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Возможность получения муниципальной услуги посредством запроса о предоставлении нескольких государственных и (или) муниципальных услуг отсутствует.</w:t>
      </w:r>
    </w:p>
    <w:p w14:paraId="2914FE6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2.13.6. Показатели доступности и качества муниципальной услуги размещаются на официальном сайте и на Региональном портале.</w:t>
      </w:r>
    </w:p>
    <w:p w14:paraId="256F5F8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F74F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</w:t>
      </w:r>
    </w:p>
    <w:p w14:paraId="3225E0F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381D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административных процедур</w:t>
      </w:r>
    </w:p>
    <w:p w14:paraId="3D0A3FA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D821"/>
          <w:lang w:eastAsia="ru-RU"/>
        </w:rPr>
      </w:pPr>
    </w:p>
    <w:p w14:paraId="4D39867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2E8936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прием запроса для предоставления муниципальной услуги;</w:t>
      </w:r>
    </w:p>
    <w:p w14:paraId="1F6B4F7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межведомственное информационное взаимодействие;</w:t>
      </w:r>
    </w:p>
    <w:p w14:paraId="72D3CCB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принятие решения о предоставлении (об отказе в предоставлении) муниципальной услуги;</w:t>
      </w:r>
    </w:p>
    <w:p w14:paraId="42623FF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предоставление результата муниципальной услуги.</w:t>
      </w:r>
    </w:p>
    <w:p w14:paraId="4E3C76FD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DB1B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запроса для предоставления муниципальной услуги.</w:t>
      </w:r>
    </w:p>
    <w:p w14:paraId="228758E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9675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Основанием для начала выполнения административной процедуры, является поступление в Администрацию запроса и прилагаемых документов, способами, указанными в пункте 2.5.4 административного регламента.</w:t>
      </w:r>
    </w:p>
    <w:p w14:paraId="0FAE2B0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Должностным лицом Администрации, ответственным за предоставление муниципальной услуги, в зависимости от способа подачи запроса, устанавливается личность заявителя:</w:t>
      </w:r>
    </w:p>
    <w:p w14:paraId="27B60A3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в Администрацию – на основании документа, удостоверяющего личность;</w:t>
      </w:r>
    </w:p>
    <w:p w14:paraId="0DB34CF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запроса посредством Регионального портала заявитель авторизуется посредством подтвержденной учетной записи в федеральной муниципальной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329D00F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Прием Администрацией запроса, документов и (или) информации, необходимых для предоставления муниципальной услуги, не зависит от места жительства или места пребывания заявителя на территории Вологодской области.</w:t>
      </w:r>
    </w:p>
    <w:p w14:paraId="4C3ADE0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Регистрация запроса и прилагаемых к нему документов осуществляется в соответствии с подразделом 2.11 административного регламента.</w:t>
      </w:r>
    </w:p>
    <w:p w14:paraId="09643AF0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Результатом выполнения административной процедуры является получение </w:t>
      </w:r>
      <w:bookmarkStart w:id="4" w:name="_Hlk211249844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 Администрации, ответственным за предоставление муниципальной услуги</w:t>
      </w:r>
      <w:bookmarkEnd w:id="4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рассмотрение зарегистрированного запроса и прилагаемых документов.</w:t>
      </w:r>
    </w:p>
    <w:p w14:paraId="6535C9D9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Максимальный срок выполнения административной процедуры составляет 1 рабочий день.</w:t>
      </w:r>
    </w:p>
    <w:p w14:paraId="5B8D80A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3.3. Межведомственное информационное взаимодействие</w:t>
      </w:r>
    </w:p>
    <w:p w14:paraId="5E8DFD1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833DE9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и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документов к рассмотрению, предусмотренных пунктом 2.7.1 административного регламента, и в случае, если не были представлены документы, предусмотренные пунктом 2.5.3 административного регламента, а также для подтверждения сведений, указанных в заявлении, должностное лицо Администрации, ответственное за предоставление муниципальной услуги, в течение 1 рабочего дня со дня получения заявления и прилагаемых документов, направляет соответствующие межведомственные запросы:</w:t>
      </w:r>
    </w:p>
    <w:p w14:paraId="48EFCC6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использованием федеральной системы «Единая система межведомственного электронного взаимодействия»:</w:t>
      </w:r>
    </w:p>
    <w:p w14:paraId="328275E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документе, удостоверяющем личность физического лица – в Министерство внутренних дел Российской Федерации посредством вида сведений «Проверка действительности паспорта (расширенная)»/предусмотренных подпунктом «а» пункта 2 приложения 1 Перечня из Единого федерального информационного регистра, содержащего сведения о населении Российской Федерации, утвержденного</w:t>
      </w:r>
      <w:r w:rsidRPr="001F3A40">
        <w:rPr>
          <w:rFonts w:ascii="PT Serif" w:eastAsia="Times New Roman" w:hAnsi="PT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 Правительства РФ от 09.10.2021 г. № 1723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ФГИС ЕРН) – в Федеральную налоговую службу (далее – ФНС России), посредством вида сведений «Предоставление из ЕРН по запросу сведений о физическом лице»;</w:t>
      </w:r>
    </w:p>
    <w:p w14:paraId="51F2B008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личности заявителя, представителя заявителя из ФГИС ЕРН, предусмотренных пунктом 1 приложения 1 Перечня, утвержденного</w:t>
      </w:r>
      <w:r w:rsidRPr="001F3A40">
        <w:rPr>
          <w:rFonts w:ascii="PT Serif" w:eastAsia="Times New Roman" w:hAnsi="PT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 Правительства РФ от 09.10.2021 г. № 1723,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ФНС России с использованием вида сведений «Предоставление из ЕРН по запросу сведений о физическом лице»;</w:t>
      </w:r>
    </w:p>
    <w:p w14:paraId="6657FFD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ЕГРЮЛ - в ФНС России с использованием вида сведений «Предоставление выписки из ЕГРЮЛ/ЕГРИП в форме электронного документа»;</w:t>
      </w:r>
    </w:p>
    <w:p w14:paraId="58FDD7C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ЕГРИП с использованием вида сведений «Предоставление выписки из ЕГРЮЛ/ЕГРИП в форме электронного документа»/сведений о регистрации в качестве индивидуального предпринимателя из ФГИС ЕРН, предусмотренных пунктом 11 приложения 1 Перечня, утвержденного</w:t>
      </w:r>
      <w:r w:rsidRPr="001F3A40">
        <w:rPr>
          <w:rFonts w:ascii="PT Serif" w:eastAsia="Times New Roman" w:hAnsi="PT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 Правительства РФ от 09.10.2021 г. № 1723,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ФНС России с использованием вида сведений «Предоставление из ЕРН по запросу сведений о регистрации физических лиц в качестве индивидуальных предпринимателей»</w:t>
      </w: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;</w:t>
      </w:r>
    </w:p>
    <w:p w14:paraId="1D4AF75C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 – в Росреестр посредством вида сведений «Прием обращений в ФГИС ЕГРН».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0003BA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3FCFDC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3.4.  </w:t>
      </w: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Принятие решения о предоставлении (об отказе в предоставлении) муниципальной услуги</w:t>
      </w:r>
    </w:p>
    <w:p w14:paraId="1B9FECF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153AD3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3.4.1.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лицо Администрации, ответственное за предоставление муниципальной услуги в течение 2 рабочих дней со дня поступления запроса и прилагаемых документов, проверяет их на наличие (отсутствие) оснований для отказа в приеме запроса и прилагаемых документов к рассмотрению, предусмотренных пунктом 2.7.1 административного регламента.</w:t>
      </w:r>
    </w:p>
    <w:p w14:paraId="62298BE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В случае наличия оснований для отказа в приеме запроса и прилагаемых документов к рассмотрению, должностное лицо Администрации, ответственное за предоставление муниципальной услуги, в течение 2 рабочих дня со дня окончания указанной проверки готовит уведомление об отказе в приеме запроса и прилагаемых документов к рассмотрению за подписью </w:t>
      </w:r>
      <w:bookmarkStart w:id="5" w:name="_Hlk211250500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Вашкинского муниципального округа</w:t>
      </w:r>
      <w:bookmarkEnd w:id="5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причин отказа.</w:t>
      </w:r>
    </w:p>
    <w:p w14:paraId="6EE9AE4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В случае отсутствия оснований для отказа в приеме запроса и прилагаемых документов к рассмотрению, должностное лицо Администрации, 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ответственное за предоставление муниципальной услуги в течение 5 рабочих дней проверяет запрос и прилагаемые документы, н</w:t>
      </w:r>
      <w:r w:rsidRPr="001F3A4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а наличие (отсутствие) оснований для отказа в предоставлении муниципальной услуги, предусмотренных пунктом 2.8.2 административного регламента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CEE56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В случае наличия оснований для отказа в предоставлении муниципальной услуги, указанных в пункте 2.8.2 административного регламента, должностное лицо Администрации, ответственное за предоставление муниципальной услуги, в течение 2 рабочих дней после окончания проверки, указанной в пункте 3.4.3 административного регламента, готовит решение об отказе в предоставлении муниципальной услуги за подписью Главы Вашкинского муниципального округа с указанием причин отказа.</w:t>
      </w:r>
    </w:p>
    <w:p w14:paraId="3D448381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В случае отсутствия оснований для отказа в предоставлении муниципальной услуги, указанных в пункте 2.8.2 административного регламента, должностное лицо Администрации, ответственное за предоставление муниципальной услуги, в течение 2 рабочих дней со дня окончания проверки, указанной в пункте 3.4.3 административного регламента, направляет запросы по вопросу соблюдения нормативов градостроительного проектирования, ресурсоснабжающие организации о предлагаемом месте размещения на земельном участке, в том числе в порядке межведомственного взаимодействия.</w:t>
      </w:r>
    </w:p>
    <w:p w14:paraId="0875BDD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При поступлении ответов на запросы, указанных в пункте 3.4.5 Администрация предварительно проверяет место размещения нестационарного торгового объекта, указанного заявителем в запросе, на наличие ограничений, указанных в порядке межведомственного взаимодействия и осуществляет подготовку документов в части размещения и осуществляет направление указанной информации в Министерство экономического развития Вологодской области (далее – Министерство) для рассмотрения ее на заседании областной межведомственной комиссии по вопросам потребительского рынка Вологодской области (далее - Комиссия).</w:t>
      </w:r>
    </w:p>
    <w:p w14:paraId="280089A5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административного действия (процедуры) 15 рабочих дней.</w:t>
      </w:r>
    </w:p>
    <w:p w14:paraId="37AD3CA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3.4.7. Министерство рассматривает полученную информацию в соответствии с пунктом 8.2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порядка разработки и утверждения органами местного самоуправления муниципальных образований области схемы размещения нестационарных торговых объектов на территории области, утвержденного Приказом Министерства экономического развития Вологодской области от 14.08.2025 г. № 0170/25-О.</w:t>
      </w:r>
    </w:p>
    <w:p w14:paraId="0BFDD2D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3.4.8. Администрация с учетом поступившего протокола заседания Комиссии </w:t>
      </w:r>
      <w:r w:rsidRPr="001F3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вопросам потребительского рынка Вологодской области</w: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более чем 5 рабочих дней принимает одно из следующих решений:</w:t>
      </w:r>
    </w:p>
    <w:p w14:paraId="238DCCE9" w14:textId="77777777" w:rsidR="001F3A40" w:rsidRPr="001F3A40" w:rsidRDefault="001F3A40" w:rsidP="001F3A4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о согласовании внесения изменений в схему размещения нестационарных торговых объектов в соответствии с приложением 2 к административному регламенту;</w:t>
      </w:r>
    </w:p>
    <w:p w14:paraId="11FABB79" w14:textId="77777777" w:rsidR="001F3A40" w:rsidRPr="001F3A40" w:rsidRDefault="001F3A40" w:rsidP="001F3A4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 отказе внесения изменений в схему размещения нестационарных торговых объектов в соответствии с приложением 3 к административному регламенту.</w:t>
      </w:r>
    </w:p>
    <w:p w14:paraId="5AF6C69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3.4.9. Максимальный срок выполнения административной процедуры составляет 51 рабочий день.</w:t>
      </w:r>
    </w:p>
    <w:p w14:paraId="482E043F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5B9D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Предоставление результата муниципальной услуги.</w:t>
      </w:r>
    </w:p>
    <w:p w14:paraId="6197DFA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BBC06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 Должностное лицо Администрации, ответственное за предоставление муниципальной услуги:</w:t>
      </w:r>
    </w:p>
    <w:p w14:paraId="3218E80E" w14:textId="77777777" w:rsidR="001F3A40" w:rsidRPr="001F3A40" w:rsidRDefault="001F3A40" w:rsidP="001F3A40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принятия решения:</w:t>
      </w:r>
    </w:p>
    <w:p w14:paraId="008B2B9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решение в ГИС АСИЗ;</w:t>
      </w:r>
    </w:p>
    <w:p w14:paraId="76132247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решение посредством Единого портала, Регионального портала;</w:t>
      </w:r>
    </w:p>
    <w:p w14:paraId="5716FE5F" w14:textId="77777777" w:rsidR="001F3A40" w:rsidRPr="001F3A40" w:rsidRDefault="001F3A40" w:rsidP="001F3A40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 рабочих дней дополнительно направляет (вручает) решение способом по выбору заявителя – лично либо почтовым отправлением с уведомлением о вручении.</w:t>
      </w:r>
    </w:p>
    <w:p w14:paraId="28295C34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Максимальный срок выполнения административной процедуры составляет 2 рабочих дня.</w:t>
      </w:r>
    </w:p>
    <w:p w14:paraId="55C2FAA0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5ADC2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7B8F4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F3B70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80682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EACB9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52D04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CDD60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58D6F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FA1D4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03F4C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14:paraId="1D991510" w14:textId="77777777" w:rsidR="001F3A40" w:rsidRPr="001F3A40" w:rsidRDefault="001F3A40" w:rsidP="001F3A4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4C9C11C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1B020ECA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38FE1707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06C63180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5B9B0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18BFF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4A79B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7C8EA359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рассмотрении предложения о внесении изменений в схему размещения нестационарных торговых объектов</w:t>
      </w:r>
    </w:p>
    <w:p w14:paraId="071D7676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63A5A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57094BFC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Ф.И.О. физического лица (в том числе индивидуального предпринимателя), юридический адрес,</w:t>
      </w:r>
    </w:p>
    <w:p w14:paraId="1AB4F2B8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2AD02D19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и дата свидетельства о муниципальной регистрации, ИНН)</w:t>
      </w:r>
    </w:p>
    <w:p w14:paraId="0F5EF106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13DF5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рассмотреть наше предложение о внесении в схему размещения нестационарных торговых объектов на территории ______________________ ______________________________________________________________________</w:t>
      </w:r>
    </w:p>
    <w:p w14:paraId="6FC2C47B" w14:textId="77777777" w:rsidR="001F3A40" w:rsidRPr="001F3A40" w:rsidRDefault="001F3A40" w:rsidP="001F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вид объекта)</w:t>
      </w:r>
    </w:p>
    <w:p w14:paraId="1DF892C7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по адресу:</w:t>
      </w:r>
    </w:p>
    <w:p w14:paraId="6423ABF1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8199D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B6670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объекта _______________________________________________________</w:t>
      </w:r>
    </w:p>
    <w:p w14:paraId="26A5BEB1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продукции _________________________________________________</w:t>
      </w:r>
    </w:p>
    <w:p w14:paraId="3F914446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__________________________________________________________</w:t>
      </w:r>
    </w:p>
    <w:p w14:paraId="42F4FF35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</w:t>
      </w:r>
      <w:proofErr w:type="gram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 _</w:t>
      </w:r>
      <w:proofErr w:type="gram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 </w:t>
      </w:r>
    </w:p>
    <w:p w14:paraId="4BEF5C8F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________________________________ </w:t>
      </w:r>
    </w:p>
    <w:p w14:paraId="38BEBEA7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_______________________________________________________</w:t>
      </w:r>
    </w:p>
    <w:p w14:paraId="08A4EB4E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3D29F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документы (схемы, </w:t>
      </w:r>
      <w:proofErr w:type="spellStart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выкопировки</w:t>
      </w:r>
      <w:proofErr w:type="spellEnd"/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т.д.), отражающих положение земельного участка, с расшифровкой нанесенных обозначений, фотографии места размещения нестационарного торгового объекта с четырех сторон (север, юг, запад, восток).</w:t>
      </w:r>
    </w:p>
    <w:p w14:paraId="7413FBF2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5591E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выдачи результатов рассмотрения заявления (нужное отметить):</w:t>
      </w:r>
    </w:p>
    <w:p w14:paraId="7128A472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D5D1AA" wp14:editId="08D936EE">
                <wp:extent cx="165735" cy="175260"/>
                <wp:effectExtent l="9525" t="9525" r="15240" b="15240"/>
                <wp:docPr id="3" name="Прямоугольник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 noChangeArrowheads="1"/>
                      </wps:cNvSpPr>
                      <wps:spPr bwMode="auto">
                        <a:xfrm>
                          <a:off x="0" y="0"/>
                          <a:ext cx="165735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5CFF2" w14:textId="77777777" w:rsidR="001F3A40" w:rsidRPr="001F3A40" w:rsidRDefault="001F3A40" w:rsidP="001F3A40">
                            <w:pPr>
                              <w:jc w:val="center"/>
                              <w:rPr>
                                <w:rFonts w:ascii="Calibri" w:hAnsi="Calibri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5D1AA" id="Прямоугольник 5" o:spid="_x0000_s1026" style="width:13.0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" filled="f" strokeweight="1pt">
                <o:lock v:ext="edit" rotation="t" position="t"/>
                <v:textbox inset="2.5mm,1.3mm,2.5mm,1.3mm">
                  <w:txbxContent>
                    <w:p w14:paraId="4C65CFF2" w14:textId="77777777" w:rsidR="001F3A40" w:rsidRPr="001F3A40" w:rsidRDefault="001F3A40" w:rsidP="001F3A40">
                      <w:pPr>
                        <w:jc w:val="center"/>
                        <w:rPr>
                          <w:rFonts w:ascii="Calibri" w:hAnsi="Calibri"/>
                          <w:color w:val="FFFFFF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</w:p>
    <w:p w14:paraId="3F398D5E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1CF678" wp14:editId="4228214D">
                <wp:extent cx="165735" cy="175260"/>
                <wp:effectExtent l="9525" t="9525" r="15240" b="15240"/>
                <wp:docPr id="2" name="Прямоугольник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 noChangeArrowheads="1"/>
                      </wps:cNvSpPr>
                      <wps:spPr bwMode="auto">
                        <a:xfrm>
                          <a:off x="0" y="0"/>
                          <a:ext cx="165735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CF2E3A" w14:textId="77777777" w:rsidR="001F3A40" w:rsidRPr="001F3A40" w:rsidRDefault="001F3A40" w:rsidP="001F3A40">
                            <w:pPr>
                              <w:jc w:val="center"/>
                              <w:rPr>
                                <w:rFonts w:ascii="Calibri" w:hAnsi="Calibri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CF678" id="Прямоугольник 4" o:spid="_x0000_s1027" style="width:13.0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" filled="f" strokeweight="1pt">
                <o:lock v:ext="edit" rotation="t" position="t"/>
                <v:textbox inset="2.5mm,1.3mm,2.5mm,1.3mm">
                  <w:txbxContent>
                    <w:p w14:paraId="5FCF2E3A" w14:textId="77777777" w:rsidR="001F3A40" w:rsidRPr="001F3A40" w:rsidRDefault="001F3A40" w:rsidP="001F3A40">
                      <w:pPr>
                        <w:jc w:val="center"/>
                        <w:rPr>
                          <w:rFonts w:ascii="Calibri" w:hAnsi="Calibri"/>
                          <w:color w:val="FFFFFF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Региональном портале</w:t>
      </w:r>
    </w:p>
    <w:p w14:paraId="1DF134FA" w14:textId="77777777" w:rsidR="001F3A40" w:rsidRPr="001F3A40" w:rsidRDefault="001F3A40" w:rsidP="001F3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8925A4C" wp14:editId="419EC87C">
                <wp:extent cx="165735" cy="175260"/>
                <wp:effectExtent l="9525" t="9525" r="15240" b="15240"/>
                <wp:docPr id="1" name="Прямоугольник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 noChangeArrowheads="1"/>
                      </wps:cNvSpPr>
                      <wps:spPr bwMode="auto">
                        <a:xfrm>
                          <a:off x="0" y="0"/>
                          <a:ext cx="165735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9DC896" w14:textId="77777777" w:rsidR="001F3A40" w:rsidRPr="001F3A40" w:rsidRDefault="001F3A40" w:rsidP="001F3A40">
                            <w:pPr>
                              <w:jc w:val="center"/>
                              <w:rPr>
                                <w:rFonts w:ascii="Calibri" w:hAnsi="Calibri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25A4C" id="Прямоугольник 3" o:spid="_x0000_s1028" style="width:13.0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" filled="f" strokeweight="1pt">
                <o:lock v:ext="edit" rotation="t" position="t"/>
                <v:textbox inset="2.5mm,1.3mm,2.5mm,1.3mm">
                  <w:txbxContent>
                    <w:p w14:paraId="299DC896" w14:textId="77777777" w:rsidR="001F3A40" w:rsidRPr="001F3A40" w:rsidRDefault="001F3A40" w:rsidP="001F3A40">
                      <w:pPr>
                        <w:jc w:val="center"/>
                        <w:rPr>
                          <w:rFonts w:ascii="Calibri" w:hAnsi="Calibri"/>
                          <w:color w:val="FFFFFF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почтовым отправлением с уведомлением</w:t>
      </w:r>
    </w:p>
    <w:p w14:paraId="498A2EE4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5B306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                    ______________________________________</w:t>
      </w:r>
    </w:p>
    <w:p w14:paraId="0821D0FD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(дата, </w:t>
      </w:r>
      <w:proofErr w:type="gramStart"/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F3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(должность, расшифровка подписи)</w:t>
      </w:r>
    </w:p>
    <w:p w14:paraId="145B2B4A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88443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14:paraId="5E16B1AA" w14:textId="77777777" w:rsidR="001F3A40" w:rsidRPr="001F3A40" w:rsidRDefault="001F3A40" w:rsidP="001F3A40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AB0DC" w14:textId="77777777" w:rsidR="001F3A40" w:rsidRPr="001F3A40" w:rsidRDefault="001F3A40" w:rsidP="001F3A40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FA330" w14:textId="77777777" w:rsidR="001F3A40" w:rsidRPr="001F3A40" w:rsidRDefault="001F3A40" w:rsidP="001F3A40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45C47" w14:textId="77777777" w:rsidR="001F3A40" w:rsidRPr="001F3A40" w:rsidRDefault="001F3A40" w:rsidP="001F3A40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4E297" w14:textId="77777777" w:rsidR="001F3A40" w:rsidRPr="001F3A40" w:rsidRDefault="001F3A40" w:rsidP="001F3A4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F3589AD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43EFB559" w14:textId="77777777" w:rsidR="001F3A40" w:rsidRPr="001F3A40" w:rsidRDefault="001F3A40" w:rsidP="001F3A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5E0CE8C7" w14:textId="77777777" w:rsidR="001F3A40" w:rsidRPr="001F3A40" w:rsidRDefault="001F3A40" w:rsidP="001F3A40">
      <w:pPr>
        <w:spacing w:after="0" w:line="240" w:lineRule="auto"/>
        <w:ind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B0524" w14:textId="77777777" w:rsidR="001F3A40" w:rsidRPr="001F3A40" w:rsidRDefault="001F3A40" w:rsidP="001F3A40">
      <w:pPr>
        <w:spacing w:after="0" w:line="240" w:lineRule="auto"/>
        <w:ind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3"/>
        <w:gridCol w:w="5102"/>
      </w:tblGrid>
      <w:tr w:rsidR="001F3A40" w:rsidRPr="001F3A40" w14:paraId="2EB93AC0" w14:textId="77777777" w:rsidTr="001F3A40">
        <w:tc>
          <w:tcPr>
            <w:tcW w:w="10127" w:type="dxa"/>
            <w:gridSpan w:val="2"/>
            <w:hideMark/>
          </w:tcPr>
          <w:p w14:paraId="491110AB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(оформляется на официальном бланке Администрации)</w:t>
            </w:r>
          </w:p>
        </w:tc>
      </w:tr>
      <w:tr w:rsidR="001F3A40" w:rsidRPr="001F3A40" w14:paraId="55D5B62E" w14:textId="77777777" w:rsidTr="001F3A40">
        <w:tc>
          <w:tcPr>
            <w:tcW w:w="5024" w:type="dxa"/>
          </w:tcPr>
          <w:p w14:paraId="130FAE4C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14:paraId="5B9E4537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 _</w:t>
            </w:r>
            <w:proofErr w:type="gramEnd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61D2443E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и отчество (при наличии)</w:t>
            </w:r>
          </w:p>
          <w:p w14:paraId="5A90E2A0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035307BE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индивидуального предпринимателя или физического лица/полное</w:t>
            </w:r>
          </w:p>
          <w:p w14:paraId="235CC1EB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38880933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юридического лица)</w:t>
            </w:r>
          </w:p>
        </w:tc>
      </w:tr>
      <w:tr w:rsidR="001F3A40" w:rsidRPr="001F3A40" w14:paraId="39F7F8A1" w14:textId="77777777" w:rsidTr="001F3A40">
        <w:tc>
          <w:tcPr>
            <w:tcW w:w="10127" w:type="dxa"/>
            <w:gridSpan w:val="2"/>
          </w:tcPr>
          <w:p w14:paraId="02BAD596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A08AEC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</w:t>
            </w:r>
          </w:p>
          <w:p w14:paraId="2DFE58C1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муниципального образования ____________</w:t>
            </w:r>
          </w:p>
          <w:p w14:paraId="119FA681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C353CB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Рассмотрев Ваш запрос от ___________ № ____________ и документы, необходимые для предоставления муниципальной услуги по рассмотрению предложений о внесении изменений в схему размещения нестационарных торговых объектов на территории муниципального образования «____________»</w:t>
            </w:r>
          </w:p>
          <w:p w14:paraId="44725DAD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8081E6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нестационарного торгового объекта_____________________________________</w:t>
            </w:r>
          </w:p>
          <w:p w14:paraId="47043C68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 вид НТО)</w:t>
            </w:r>
          </w:p>
          <w:p w14:paraId="088E3255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 </w:t>
            </w:r>
            <w:proofErr w:type="gramStart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специализацией  _</w:t>
            </w:r>
            <w:proofErr w:type="gramEnd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  <w:p w14:paraId="522DA478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 одну из специализаций НТО)</w:t>
            </w:r>
          </w:p>
          <w:p w14:paraId="3C0B7546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с местоположением ______________________________________________________</w:t>
            </w:r>
          </w:p>
          <w:p w14:paraId="1E9EC491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(указать адресный ориентир места размещения НТО)</w:t>
            </w:r>
          </w:p>
          <w:p w14:paraId="4BE7A2C0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места размещения _______________________________________________</w:t>
            </w:r>
          </w:p>
          <w:p w14:paraId="105B82CF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(площадь места размещения НТО)</w:t>
            </w:r>
          </w:p>
          <w:p w14:paraId="21B5F79F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E95FFC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решила:</w:t>
            </w:r>
          </w:p>
          <w:p w14:paraId="00141C7E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1. Предоставить муниципальную услугу, включив место под размещение нестационарного торгового объекта в схему размещения нестационарного торгового объекта на территории муниципального образования «__________________».</w:t>
            </w:r>
          </w:p>
          <w:p w14:paraId="1E95CE5D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схему размещения нестационарных торговых объектов на территории муниципального образования _____ будут осуществлены в срок, не превышающий 3 месяца с даты принятия решения о внесении изменений.</w:t>
            </w:r>
          </w:p>
          <w:p w14:paraId="741A8F4A" w14:textId="77777777" w:rsidR="001F3A40" w:rsidRPr="001F3A40" w:rsidRDefault="001F3A40" w:rsidP="001F3A40">
            <w:pPr>
              <w:tabs>
                <w:tab w:val="left" w:pos="111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3A40" w:rsidRPr="001F3A40" w14:paraId="251510D8" w14:textId="77777777" w:rsidTr="001F3A40">
        <w:tc>
          <w:tcPr>
            <w:tcW w:w="5024" w:type="dxa"/>
            <w:hideMark/>
          </w:tcPr>
          <w:p w14:paraId="7909FDF2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0F60155E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(уполномоченное должностное лицо Администрации)</w:t>
            </w:r>
          </w:p>
        </w:tc>
        <w:tc>
          <w:tcPr>
            <w:tcW w:w="5103" w:type="dxa"/>
            <w:hideMark/>
          </w:tcPr>
          <w:p w14:paraId="742072B7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_____________________________</w:t>
            </w:r>
          </w:p>
          <w:p w14:paraId="1BDDBFD5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(подпись, фамилия, инициалы)</w:t>
            </w:r>
          </w:p>
        </w:tc>
      </w:tr>
      <w:tr w:rsidR="001F3A40" w:rsidRPr="001F3A40" w14:paraId="5829056E" w14:textId="77777777" w:rsidTr="001F3A40">
        <w:tc>
          <w:tcPr>
            <w:tcW w:w="5024" w:type="dxa"/>
          </w:tcPr>
          <w:p w14:paraId="3433E65E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14:paraId="46196AF5" w14:textId="77777777" w:rsidR="001F3A40" w:rsidRPr="001F3A40" w:rsidRDefault="001F3A40" w:rsidP="001F3A4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«_</w:t>
            </w:r>
            <w:proofErr w:type="gramStart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20__года</w:t>
            </w:r>
          </w:p>
        </w:tc>
      </w:tr>
    </w:tbl>
    <w:p w14:paraId="38C2314A" w14:textId="77777777" w:rsidR="001F3A40" w:rsidRPr="001F3A40" w:rsidRDefault="001F3A40" w:rsidP="001F3A4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9C60B" w14:textId="77777777" w:rsidR="001F3A40" w:rsidRPr="001F3A40" w:rsidRDefault="001F3A40" w:rsidP="001F3A4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6" w:name="_GoBack"/>
      <w:bookmarkEnd w:id="6"/>
    </w:p>
    <w:p w14:paraId="7F5F4585" w14:textId="77777777" w:rsidR="001F3A40" w:rsidRPr="001F3A40" w:rsidRDefault="001F3A40" w:rsidP="001F3A4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14:paraId="04FB01FF" w14:textId="77777777" w:rsidR="001F3A40" w:rsidRPr="001F3A40" w:rsidRDefault="001F3A40" w:rsidP="001F3A40">
      <w:pPr>
        <w:spacing w:after="0" w:line="240" w:lineRule="auto"/>
        <w:ind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5"/>
        <w:gridCol w:w="5378"/>
        <w:gridCol w:w="142"/>
      </w:tblGrid>
      <w:tr w:rsidR="001F3A40" w:rsidRPr="001F3A40" w14:paraId="4A2977E4" w14:textId="77777777" w:rsidTr="001F3A40">
        <w:trPr>
          <w:gridAfter w:val="1"/>
          <w:wAfter w:w="142" w:type="dxa"/>
          <w:trHeight w:val="525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83EB9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B03B2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(оформляется на официальном бланке Администрации)</w:t>
            </w:r>
          </w:p>
        </w:tc>
      </w:tr>
      <w:tr w:rsidR="001F3A40" w:rsidRPr="001F3A40" w14:paraId="63AC7B89" w14:textId="77777777" w:rsidTr="001F3A40">
        <w:trPr>
          <w:gridAfter w:val="1"/>
          <w:wAfter w:w="142" w:type="dxa"/>
          <w:trHeight w:val="180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33E93076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4E60D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 _</w:t>
            </w:r>
            <w:proofErr w:type="gramEnd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352A49A1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и отчество (при наличии)</w:t>
            </w:r>
          </w:p>
          <w:p w14:paraId="32577537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60387CA5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индивидуального предпринимателя или физического лица/полное</w:t>
            </w:r>
          </w:p>
          <w:p w14:paraId="7212B296" w14:textId="77777777" w:rsidR="001F3A40" w:rsidRPr="001F3A40" w:rsidRDefault="001F3A40" w:rsidP="001F3A4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525A0CDE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юридического лица)</w:t>
            </w:r>
          </w:p>
        </w:tc>
      </w:tr>
      <w:tr w:rsidR="001F3A40" w:rsidRPr="001F3A40" w14:paraId="38089637" w14:textId="77777777" w:rsidTr="001F3A40">
        <w:trPr>
          <w:trHeight w:val="3576"/>
        </w:trPr>
        <w:tc>
          <w:tcPr>
            <w:tcW w:w="10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C1D45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P520"/>
            <w:bookmarkEnd w:id="7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</w:t>
            </w:r>
          </w:p>
          <w:p w14:paraId="4ACBCC7D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муниципального образования ____________</w:t>
            </w:r>
          </w:p>
          <w:p w14:paraId="0770AAF5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5B40CA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Рассмотрев Ваш запрос от ___________ № ____________ и документы, необходимые для предоставления муниципальной услуги по рассмотрению предложений о внесении изменений в схему размещения нестационарных торговых объектов на территории муниципального образования «____________»</w:t>
            </w:r>
          </w:p>
          <w:p w14:paraId="2FD1394F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9060D2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нестационарного торгового объекта____________________________________</w:t>
            </w:r>
          </w:p>
          <w:p w14:paraId="25DF18F4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 вид НТО)</w:t>
            </w:r>
          </w:p>
          <w:p w14:paraId="7ACD191C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со специализацией _____________________________________________________</w:t>
            </w:r>
          </w:p>
          <w:p w14:paraId="29494A86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(указать одну из специализаций НТО)</w:t>
            </w:r>
          </w:p>
          <w:p w14:paraId="7BBCBA30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с местоположением _____________________________________________________</w:t>
            </w:r>
          </w:p>
          <w:p w14:paraId="123FB688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 адресный ориентир места размещения НТО)</w:t>
            </w:r>
          </w:p>
          <w:p w14:paraId="314A32E2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места размещения ______________________________________________</w:t>
            </w:r>
          </w:p>
          <w:p w14:paraId="068ED9C7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(площадь места размещения НТО)</w:t>
            </w:r>
          </w:p>
          <w:p w14:paraId="31455A52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приняла решение об отказе в предоставлении муниципальной услуги по следующему основанию:________________________________________ ______________________________________________________________________</w:t>
            </w:r>
          </w:p>
          <w:p w14:paraId="4CA6CA04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В текстовой части указываются:</w:t>
            </w:r>
          </w:p>
          <w:p w14:paraId="35A0C735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ссылка на соответствующий подпункт подраздела административного регламента, </w:t>
            </w:r>
          </w:p>
          <w:p w14:paraId="7407083A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котором содержится основание для отказа в предоставлении муниципальной услуги: </w:t>
            </w:r>
          </w:p>
          <w:p w14:paraId="4CD3A051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- наименование основания для отказа в предоставлении муниципальной услуги:</w:t>
            </w:r>
          </w:p>
          <w:p w14:paraId="6DBA1804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разъяснение причины принятия решения об отказе в предоставлении муниципальной услуги:</w:t>
            </w:r>
          </w:p>
          <w:p w14:paraId="1738546E" w14:textId="77777777" w:rsidR="001F3A40" w:rsidRPr="001F3A40" w:rsidRDefault="001F3A40" w:rsidP="001F3A40">
            <w:pPr>
              <w:tabs>
                <w:tab w:val="left" w:pos="11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0BC6EA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 вправе повторно обратиться в Администрацию с запросом после устранения указанного основания для отказа в предоставлении муниципальной услуги.</w:t>
            </w:r>
          </w:p>
          <w:p w14:paraId="49DAFFBC" w14:textId="77777777" w:rsidR="001F3A40" w:rsidRPr="001F3A40" w:rsidRDefault="001F3A40" w:rsidP="001F3A40">
            <w:pPr>
              <w:spacing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 информируем:</w:t>
            </w:r>
          </w:p>
          <w:p w14:paraId="7191AB62" w14:textId="77777777" w:rsidR="001F3A40" w:rsidRPr="001F3A40" w:rsidRDefault="001F3A40" w:rsidP="001F3A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</w:p>
          <w:p w14:paraId="7C68B181" w14:textId="77777777" w:rsidR="001F3A40" w:rsidRPr="001F3A40" w:rsidRDefault="001F3A40" w:rsidP="001F3A40">
            <w:pPr>
              <w:tabs>
                <w:tab w:val="left" w:pos="11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необходимости).</w:t>
            </w:r>
          </w:p>
          <w:p w14:paraId="576E9913" w14:textId="77777777" w:rsidR="001F3A40" w:rsidRPr="001F3A40" w:rsidRDefault="001F3A40" w:rsidP="001F3A40">
            <w:pPr>
              <w:tabs>
                <w:tab w:val="left" w:pos="11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48F34771" w14:textId="77777777" w:rsidR="001F3A40" w:rsidRPr="001F3A40" w:rsidRDefault="001F3A40" w:rsidP="001F3A40">
            <w:pPr>
              <w:tabs>
                <w:tab w:val="left" w:pos="11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1F3A40" w:rsidRPr="001F3A40" w14:paraId="3742692F" w14:textId="77777777" w:rsidTr="001F3A40">
        <w:trPr>
          <w:gridAfter w:val="1"/>
          <w:wAfter w:w="142" w:type="dxa"/>
          <w:trHeight w:val="63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77F7E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4F62D180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(уполномоченное должностное лицо Администрации)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BF557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____________________________</w:t>
            </w:r>
          </w:p>
          <w:p w14:paraId="6ECFDC46" w14:textId="77777777" w:rsidR="001F3A40" w:rsidRPr="001F3A40" w:rsidRDefault="001F3A40" w:rsidP="001F3A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1F3A40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(подпись, фамилия, инициалы)</w:t>
            </w:r>
          </w:p>
        </w:tc>
      </w:tr>
      <w:tr w:rsidR="001F3A40" w:rsidRPr="001F3A40" w14:paraId="25307B99" w14:textId="77777777" w:rsidTr="001F3A40">
        <w:trPr>
          <w:gridAfter w:val="1"/>
          <w:wAfter w:w="142" w:type="dxa"/>
          <w:trHeight w:val="27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C9FE61" w14:textId="77777777" w:rsidR="001F3A40" w:rsidRPr="001F3A40" w:rsidRDefault="001F3A40" w:rsidP="001F3A4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«_</w:t>
            </w:r>
            <w:proofErr w:type="gramStart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1F3A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20__года</w:t>
            </w:r>
          </w:p>
        </w:tc>
      </w:tr>
    </w:tbl>
    <w:p w14:paraId="50026470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3FDF3" w14:textId="77777777" w:rsidR="001F3A40" w:rsidRPr="001F3A40" w:rsidRDefault="001F3A40" w:rsidP="001F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1FDEA" w14:textId="77777777" w:rsidR="001F3A40" w:rsidRPr="001F3A40" w:rsidRDefault="001F3A40" w:rsidP="001F3A40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6BB0B" w14:textId="77777777" w:rsidR="001F3A40" w:rsidRPr="001F3A40" w:rsidRDefault="001F3A40" w:rsidP="001F3A40">
      <w:pPr>
        <w:spacing w:after="200" w:line="276" w:lineRule="auto"/>
        <w:rPr>
          <w:rFonts w:ascii="Times New Roman" w:eastAsia="Andale Sans U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 w:bidi="hi-IN"/>
        </w:rPr>
        <w:br w:type="page"/>
      </w:r>
    </w:p>
    <w:p w14:paraId="5CB2884F" w14:textId="77777777" w:rsidR="001F3A40" w:rsidRPr="001F3A40" w:rsidRDefault="001F3A40" w:rsidP="001F3A40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</w:t>
      </w:r>
    </w:p>
    <w:p w14:paraId="48242D71" w14:textId="77777777" w:rsidR="001F3A40" w:rsidRPr="001F3A40" w:rsidRDefault="001F3A40" w:rsidP="001F3A40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4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2EF033B9" w14:textId="77777777" w:rsidR="001F3A40" w:rsidRPr="001F3A40" w:rsidRDefault="001F3A40" w:rsidP="001F3A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Вашкинского муниципального округа</w:t>
      </w:r>
    </w:p>
    <w:p w14:paraId="4FFD1AB8" w14:textId="77777777" w:rsidR="001F3A40" w:rsidRPr="001F3A40" w:rsidRDefault="001F3A40" w:rsidP="001F3A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___________2025 года № ____</w:t>
      </w:r>
    </w:p>
    <w:p w14:paraId="3BF6EEDE" w14:textId="77777777" w:rsidR="001F3A40" w:rsidRPr="001F3A40" w:rsidRDefault="001F3A40" w:rsidP="001F3A40">
      <w:pPr>
        <w:widowControl w:val="0"/>
        <w:suppressAutoHyphens/>
        <w:spacing w:after="0" w:line="240" w:lineRule="auto"/>
        <w:ind w:left="5670"/>
        <w:rPr>
          <w:rFonts w:ascii="Times New Roman" w:eastAsia="Andale Sans UI" w:hAnsi="Times New Roman" w:cs="Times New Roman"/>
          <w:color w:val="000000"/>
          <w:sz w:val="28"/>
          <w:szCs w:val="28"/>
          <w:lang w:eastAsia="zh-CN" w:bidi="hi-IN"/>
        </w:rPr>
      </w:pPr>
    </w:p>
    <w:p w14:paraId="0B369551" w14:textId="77777777" w:rsidR="001F3A40" w:rsidRPr="001F3A40" w:rsidRDefault="001F3A40" w:rsidP="001F3A40">
      <w:pPr>
        <w:widowControl w:val="0"/>
        <w:suppressAutoHyphens/>
        <w:spacing w:after="0" w:line="240" w:lineRule="auto"/>
        <w:ind w:left="5387"/>
        <w:jc w:val="center"/>
        <w:rPr>
          <w:rFonts w:ascii="Times New Roman" w:eastAsia="Andale Sans U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 w:bidi="hi-IN"/>
        </w:rPr>
      </w:pPr>
    </w:p>
    <w:p w14:paraId="480AEFA9" w14:textId="77777777" w:rsidR="001F3A40" w:rsidRPr="001F3A40" w:rsidRDefault="001F3A40" w:rsidP="001F3A40">
      <w:pPr>
        <w:widowControl w:val="0"/>
        <w:suppressAutoHyphens/>
        <w:spacing w:after="0" w:line="240" w:lineRule="auto"/>
        <w:ind w:left="5387"/>
        <w:jc w:val="center"/>
        <w:rPr>
          <w:rFonts w:ascii="Times New Roman" w:eastAsia="Andale Sans U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 w:bidi="hi-IN"/>
        </w:rPr>
      </w:pPr>
    </w:p>
    <w:p w14:paraId="6698F8D0" w14:textId="77777777" w:rsidR="001F3A40" w:rsidRP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 к административному регламенту</w:t>
      </w:r>
    </w:p>
    <w:p w14:paraId="158E3C46" w14:textId="77777777" w:rsidR="001F3A40" w:rsidRP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Вашкинского муниципального округа</w:t>
      </w:r>
    </w:p>
    <w:p w14:paraId="0CAB14D0" w14:textId="77777777" w:rsidR="001F3A40" w:rsidRPr="001F3A40" w:rsidRDefault="001F3A40" w:rsidP="001F3A4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A18B3" w14:textId="77777777" w:rsidR="001F3A40" w:rsidRPr="001F3A40" w:rsidRDefault="001F3A40" w:rsidP="001F3A40">
      <w:pPr>
        <w:widowControl w:val="0"/>
        <w:numPr>
          <w:ilvl w:val="6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u w:val="single"/>
          <w:shd w:val="clear" w:color="auto" w:fill="FFFFFF"/>
          <w:lang w:eastAsia="zh-CN" w:bidi="hi-IN"/>
        </w:rPr>
        <w:t>Администрация Вашкинского муниципального округа</w:t>
      </w: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.</w:t>
      </w:r>
    </w:p>
    <w:p w14:paraId="27A25A27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Адрес местонахождения/юридический адрес: 161250 Вологодская область Вашкинский муниципальный округ с. Липин Бор ул. Смирнова д. 10;</w:t>
      </w:r>
    </w:p>
    <w:p w14:paraId="1A695CD1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bookmarkStart w:id="8" w:name="_Hlk211263807"/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График работы: понедельник-четверг: с 9:00 до 17:15;</w:t>
      </w:r>
    </w:p>
    <w:p w14:paraId="571A7ED0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пятница: с 9:00 до 17:00;</w:t>
      </w:r>
    </w:p>
    <w:p w14:paraId="2E7FD6F1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суббота, воскресенье – выходной;</w:t>
      </w:r>
    </w:p>
    <w:bookmarkEnd w:id="8"/>
    <w:p w14:paraId="7965AC2C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Телефон: 8(81758)21035;</w:t>
      </w:r>
    </w:p>
    <w:p w14:paraId="4C8AFEE8" w14:textId="77777777" w:rsidR="001F3A40" w:rsidRPr="001F3A40" w:rsidRDefault="001F3A40" w:rsidP="001F3A40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Адрес электронной почты:</w:t>
      </w:r>
      <w:r w:rsidRPr="001F3A40">
        <w:rPr>
          <w:rFonts w:ascii="Calibri" w:eastAsia="Calibri" w:hAnsi="Calibri" w:cs="Times New Roman"/>
        </w:rPr>
        <w:t xml:space="preserve"> </w:t>
      </w:r>
      <w:hyperlink r:id="rId6" w:history="1">
        <w:r w:rsidRPr="001F3A40">
          <w:rPr>
            <w:rFonts w:ascii="Times New Roman" w:eastAsia="Andale Sans U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zh-CN" w:bidi="hi-IN"/>
          </w:rPr>
          <w:t>priemnaja-vashkinskogo@yandex.ru</w:t>
        </w:r>
      </w:hyperlink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;</w:t>
      </w:r>
      <w:r w:rsidRPr="001F3A40">
        <w:rPr>
          <w:rFonts w:ascii="Calibri" w:eastAsia="Calibri" w:hAnsi="Calibri" w:cs="Calibri"/>
          <w:color w:val="000000"/>
        </w:rPr>
        <w:t xml:space="preserve"> </w:t>
      </w:r>
      <w:r w:rsidRPr="001F3A40">
        <w:rPr>
          <w:rFonts w:ascii="Times New Roman" w:eastAsia="Calibri" w:hAnsi="Times New Roman" w:cs="Times New Roman"/>
          <w:color w:val="000000"/>
          <w:sz w:val="28"/>
          <w:szCs w:val="28"/>
        </w:rPr>
        <w:t>58vashkinskij@r04.gov35.ru;</w:t>
      </w:r>
    </w:p>
    <w:p w14:paraId="0B61EBEB" w14:textId="77777777" w:rsidR="001F3A40" w:rsidRPr="001F3A40" w:rsidRDefault="001F3A40" w:rsidP="001F3A40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Адрес официального сайта: </w:t>
      </w:r>
      <w:proofErr w:type="gramStart"/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https://35vashkinskij.gosuslugi.ru/ .</w:t>
      </w:r>
      <w:proofErr w:type="gramEnd"/>
    </w:p>
    <w:p w14:paraId="46A43D7C" w14:textId="77777777" w:rsidR="001F3A40" w:rsidRPr="001F3A40" w:rsidRDefault="001F3A40" w:rsidP="001F3A40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</w:p>
    <w:p w14:paraId="25D790D8" w14:textId="77777777" w:rsidR="001F3A40" w:rsidRPr="001F3A40" w:rsidRDefault="001F3A40" w:rsidP="001F3A40">
      <w:pPr>
        <w:numPr>
          <w:ilvl w:val="6"/>
          <w:numId w:val="3"/>
        </w:numPr>
        <w:tabs>
          <w:tab w:val="left" w:pos="851"/>
        </w:tabs>
        <w:spacing w:after="0" w:line="240" w:lineRule="auto"/>
        <w:ind w:left="0" w:right="26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F3A4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Муниципальное казенное учреждение Вашкинского муниципального округа «Многофункциональный центр предоставления государственных и муниципальных услуг» (далее — МФЦ)</w:t>
      </w:r>
    </w:p>
    <w:p w14:paraId="59DC7D4B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Адрес местонахождения/юридический адрес:</w:t>
      </w:r>
      <w:r w:rsidRPr="001F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161250, Вологодская область, Вашкинский муниципальный округ, с. Липин Бор, ул. Смирнова, д. 10;</w:t>
      </w:r>
    </w:p>
    <w:p w14:paraId="7ABF8361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График работы: понедельник-четверг: с 8:45 до 17:00;</w:t>
      </w:r>
    </w:p>
    <w:p w14:paraId="202017FA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пятница: с 9:00 до 17:00;</w:t>
      </w:r>
    </w:p>
    <w:p w14:paraId="0A448F7D" w14:textId="77777777" w:rsidR="001F3A40" w:rsidRPr="001F3A40" w:rsidRDefault="001F3A40" w:rsidP="001F3A40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1F3A40">
        <w:rPr>
          <w:rFonts w:ascii="Times New Roman" w:eastAsia="Andale Sans UI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суббота, воскресенье – выходной;</w:t>
      </w:r>
    </w:p>
    <w:p w14:paraId="034174B2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Телефон/факс МФЦ: 8(81758) 2-11-04.</w:t>
      </w:r>
    </w:p>
    <w:p w14:paraId="012692AE" w14:textId="77777777" w:rsidR="001F3A40" w:rsidRPr="001F3A40" w:rsidRDefault="001F3A40" w:rsidP="001F3A40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F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 электронной почты МФЦ: </w:t>
      </w:r>
      <w:hyperlink r:id="rId7" w:history="1">
        <w:r w:rsidRPr="001F3A40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eastAsia="ru-RU"/>
          </w:rPr>
          <w:t>macarovairina-mfc@yandex.ru</w:t>
        </w:r>
      </w:hyperlink>
      <w:r w:rsidRPr="001F3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14:paraId="432747F2" w14:textId="77777777" w:rsidR="00503F02" w:rsidRPr="009D46E6" w:rsidRDefault="008A60DE">
      <w:pPr>
        <w:rPr>
          <w:rFonts w:ascii="Times New Roman" w:hAnsi="Times New Roman" w:cs="Times New Roman"/>
        </w:rPr>
      </w:pPr>
    </w:p>
    <w:sectPr w:rsidR="00503F02" w:rsidRPr="009D46E6" w:rsidSect="001F3A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53A6B"/>
    <w:multiLevelType w:val="multilevel"/>
    <w:tmpl w:val="D2E8CB22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1" w15:restartNumberingAfterBreak="0">
    <w:nsid w:val="40507BC6"/>
    <w:multiLevelType w:val="multilevel"/>
    <w:tmpl w:val="563E1D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66C71D6"/>
    <w:multiLevelType w:val="multilevel"/>
    <w:tmpl w:val="761818E6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3"/>
      <w:numFmt w:val="decimal"/>
      <w:isLgl/>
      <w:lvlText w:val="%1.%2."/>
      <w:lvlJc w:val="left"/>
      <w:pPr>
        <w:ind w:left="109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color w:val="000000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F4"/>
    <w:rsid w:val="001F3A40"/>
    <w:rsid w:val="006222FA"/>
    <w:rsid w:val="006A62F4"/>
    <w:rsid w:val="008A60DE"/>
    <w:rsid w:val="009D46E6"/>
    <w:rsid w:val="00DA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1DF2"/>
  <w15:chartTrackingRefBased/>
  <w15:docId w15:val="{DF0F776B-0C55-49E8-AEC6-340AD3B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carovairina-mfc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emnaja-vashkinskogo@yandex.ru" TargetMode="External"/><Relationship Id="rId5" Type="http://schemas.openxmlformats.org/officeDocument/2006/relationships/hyperlink" Target="https://xn--80agpkmi8c9a.xn--80aacoonefzg3am8b1fsb.xn--p1ai/files/pril28032022.z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7309</Words>
  <Characters>41664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2025-10-15T08:19:00Z</dcterms:created>
  <dcterms:modified xsi:type="dcterms:W3CDTF">2025-10-15T08:31:00Z</dcterms:modified>
</cp:coreProperties>
</file>