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64" w:rsidRPr="002F3E1E" w:rsidRDefault="002F3E1E" w:rsidP="002F3E1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3E1E">
        <w:rPr>
          <w:rFonts w:ascii="Times New Roman" w:hAnsi="Times New Roman"/>
          <w:sz w:val="26"/>
          <w:szCs w:val="26"/>
        </w:rPr>
        <w:t xml:space="preserve">План оценки применения обязательных требований на 2023 год не формировался (не предусмотрено действующей редакцией Порядка установления и оценки применения </w:t>
      </w:r>
      <w:r w:rsidR="002F30AA">
        <w:rPr>
          <w:rFonts w:ascii="Times New Roman" w:hAnsi="Times New Roman"/>
          <w:sz w:val="26"/>
          <w:szCs w:val="26"/>
        </w:rPr>
        <w:t xml:space="preserve">обязательных требований, устанавливаемых муниципальными нормативными правовыми актами </w:t>
      </w:r>
      <w:proofErr w:type="spellStart"/>
      <w:r w:rsidR="002F30AA">
        <w:rPr>
          <w:rFonts w:ascii="Times New Roman" w:hAnsi="Times New Roman"/>
          <w:sz w:val="26"/>
          <w:szCs w:val="26"/>
        </w:rPr>
        <w:t>Вашкинского</w:t>
      </w:r>
      <w:proofErr w:type="spellEnd"/>
      <w:r w:rsidR="002F30AA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2F3E1E">
        <w:rPr>
          <w:rFonts w:ascii="Times New Roman" w:hAnsi="Times New Roman"/>
          <w:sz w:val="26"/>
          <w:szCs w:val="26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</w:t>
      </w:r>
      <w:r w:rsidR="002F30AA">
        <w:rPr>
          <w:rFonts w:ascii="Times New Roman" w:hAnsi="Times New Roman"/>
          <w:sz w:val="26"/>
          <w:szCs w:val="26"/>
        </w:rPr>
        <w:t>предоставления лицензий и иных разрешений, аккредитации, оценки соответствия продукции</w:t>
      </w:r>
      <w:proofErr w:type="gramEnd"/>
      <w:r w:rsidR="002F30AA">
        <w:rPr>
          <w:rFonts w:ascii="Times New Roman" w:hAnsi="Times New Roman"/>
          <w:sz w:val="26"/>
          <w:szCs w:val="26"/>
        </w:rPr>
        <w:t>, иных форм</w:t>
      </w:r>
      <w:r w:rsidR="006538C2">
        <w:rPr>
          <w:rFonts w:ascii="Times New Roman" w:hAnsi="Times New Roman"/>
          <w:sz w:val="26"/>
          <w:szCs w:val="26"/>
        </w:rPr>
        <w:t xml:space="preserve"> оценки и экспертизы </w:t>
      </w:r>
      <w:r w:rsidRPr="002F3E1E">
        <w:rPr>
          <w:rFonts w:ascii="Times New Roman" w:hAnsi="Times New Roman"/>
          <w:sz w:val="26"/>
          <w:szCs w:val="26"/>
        </w:rPr>
        <w:t xml:space="preserve">утвержденного постановлением </w:t>
      </w:r>
      <w:bookmarkStart w:id="0" w:name="_GoBack"/>
      <w:bookmarkEnd w:id="0"/>
      <w:r w:rsidR="006538C2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6538C2">
        <w:rPr>
          <w:rFonts w:ascii="Times New Roman" w:hAnsi="Times New Roman"/>
          <w:sz w:val="26"/>
          <w:szCs w:val="26"/>
        </w:rPr>
        <w:t>Вашкинского</w:t>
      </w:r>
      <w:proofErr w:type="spellEnd"/>
      <w:r w:rsidR="006538C2">
        <w:rPr>
          <w:rFonts w:ascii="Times New Roman" w:hAnsi="Times New Roman"/>
          <w:sz w:val="26"/>
          <w:szCs w:val="26"/>
        </w:rPr>
        <w:t xml:space="preserve"> муниципального района от 23.08.2022 года № 304.</w:t>
      </w:r>
    </w:p>
    <w:sectPr w:rsidR="009D5064" w:rsidRPr="002F3E1E" w:rsidSect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1E"/>
    <w:rsid w:val="000E331F"/>
    <w:rsid w:val="000F5426"/>
    <w:rsid w:val="002F30AA"/>
    <w:rsid w:val="002F3E1E"/>
    <w:rsid w:val="006538C2"/>
    <w:rsid w:val="00761E6A"/>
    <w:rsid w:val="00763162"/>
    <w:rsid w:val="009D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1</cp:lastModifiedBy>
  <cp:revision>2</cp:revision>
  <dcterms:created xsi:type="dcterms:W3CDTF">2023-09-12T06:54:00Z</dcterms:created>
  <dcterms:modified xsi:type="dcterms:W3CDTF">2023-09-12T06:54:00Z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-69193837</vt:i4>
  </property>
  <property fmtid="{D5CDD505-2E9C-101B-9397-08002B2CF9AE}" pid="3" name="_NewReviewCycle">
    <vt:lpwstr/>
  </property>
  <property fmtid="{D5CDD505-2E9C-101B-9397-08002B2CF9AE}" pid="4" name="_EmailSubject">
    <vt:lpwstr>Поручение ИМА, срок 31.08.2023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  <property fmtid="{D5CDD505-2E9C-101B-9397-08002B2CF9AE}" pid="7" name="_ReviewingToolsShownOnce">
    <vt:lpwstr/>
  </property>
</Properties>
</file>